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F6A" w:rsidRPr="00493F6A" w:rsidRDefault="00493F6A" w:rsidP="00493F6A">
      <w:pPr>
        <w:pStyle w:val="Default"/>
        <w:jc w:val="right"/>
        <w:rPr>
          <w:bCs/>
          <w:sz w:val="22"/>
          <w:szCs w:val="22"/>
        </w:rPr>
      </w:pPr>
      <w:r w:rsidRPr="00493F6A">
        <w:rPr>
          <w:bCs/>
          <w:sz w:val="22"/>
          <w:szCs w:val="22"/>
        </w:rPr>
        <w:t>Приложение №4 к Описанию объекта закупки</w:t>
      </w:r>
    </w:p>
    <w:p w:rsidR="00493F6A" w:rsidRDefault="00493F6A" w:rsidP="008F5E98">
      <w:pPr>
        <w:pStyle w:val="Default"/>
        <w:jc w:val="center"/>
        <w:rPr>
          <w:b/>
          <w:bCs/>
          <w:sz w:val="28"/>
          <w:szCs w:val="28"/>
        </w:rPr>
      </w:pPr>
    </w:p>
    <w:p w:rsidR="009736A2" w:rsidRPr="009736A2" w:rsidRDefault="009736A2" w:rsidP="008F5E98">
      <w:pPr>
        <w:pStyle w:val="Default"/>
        <w:jc w:val="center"/>
        <w:rPr>
          <w:sz w:val="28"/>
          <w:szCs w:val="28"/>
        </w:rPr>
      </w:pPr>
      <w:r w:rsidRPr="009736A2">
        <w:rPr>
          <w:b/>
          <w:bCs/>
          <w:sz w:val="28"/>
          <w:szCs w:val="28"/>
        </w:rPr>
        <w:t>ПОЯСНИТЕЛЬНАЯ ЗАПИСКА</w:t>
      </w:r>
    </w:p>
    <w:p w:rsidR="009736A2" w:rsidRDefault="009736A2" w:rsidP="000C654B">
      <w:pPr>
        <w:pStyle w:val="Default"/>
        <w:jc w:val="center"/>
        <w:rPr>
          <w:b/>
          <w:bCs/>
          <w:sz w:val="28"/>
          <w:szCs w:val="28"/>
        </w:rPr>
      </w:pPr>
      <w:r w:rsidRPr="009736A2">
        <w:rPr>
          <w:b/>
          <w:bCs/>
          <w:sz w:val="28"/>
          <w:szCs w:val="28"/>
        </w:rPr>
        <w:t>к сметной документации</w:t>
      </w:r>
    </w:p>
    <w:p w:rsidR="004A126D" w:rsidRPr="000C654B" w:rsidRDefault="004A126D" w:rsidP="000C654B">
      <w:pPr>
        <w:pStyle w:val="Default"/>
        <w:jc w:val="center"/>
        <w:rPr>
          <w:sz w:val="28"/>
          <w:szCs w:val="28"/>
        </w:rPr>
      </w:pPr>
    </w:p>
    <w:p w:rsidR="00AA4FB2" w:rsidRPr="00A97055" w:rsidRDefault="00894509" w:rsidP="00470FEC">
      <w:pPr>
        <w:pStyle w:val="Default"/>
        <w:jc w:val="both"/>
        <w:rPr>
          <w:sz w:val="28"/>
          <w:szCs w:val="28"/>
        </w:rPr>
      </w:pPr>
      <w:r w:rsidRPr="00872CDA">
        <w:rPr>
          <w:b/>
          <w:sz w:val="28"/>
          <w:szCs w:val="28"/>
        </w:rPr>
        <w:t>Объект</w:t>
      </w:r>
      <w:r w:rsidRPr="00872CDA">
        <w:rPr>
          <w:sz w:val="28"/>
          <w:szCs w:val="28"/>
        </w:rPr>
        <w:t xml:space="preserve">: </w:t>
      </w:r>
      <w:r w:rsidR="000C654B">
        <w:rPr>
          <w:sz w:val="28"/>
          <w:szCs w:val="28"/>
        </w:rPr>
        <w:t>СПб ГБУЗ «Больница им. П.П.</w:t>
      </w:r>
      <w:r w:rsidR="00DD4769">
        <w:rPr>
          <w:sz w:val="28"/>
          <w:szCs w:val="28"/>
        </w:rPr>
        <w:t xml:space="preserve"> </w:t>
      </w:r>
      <w:r w:rsidR="000C654B">
        <w:rPr>
          <w:sz w:val="28"/>
          <w:szCs w:val="28"/>
        </w:rPr>
        <w:t>Кащенко»</w:t>
      </w:r>
    </w:p>
    <w:p w:rsidR="00806851" w:rsidRPr="00806851" w:rsidRDefault="004A126D" w:rsidP="00A97055">
      <w:pPr>
        <w:pStyle w:val="Default"/>
        <w:jc w:val="both"/>
        <w:rPr>
          <w:b/>
          <w:sz w:val="28"/>
          <w:szCs w:val="28"/>
        </w:rPr>
      </w:pPr>
      <w:r w:rsidRPr="00806851">
        <w:rPr>
          <w:b/>
          <w:sz w:val="28"/>
          <w:szCs w:val="28"/>
        </w:rPr>
        <w:t xml:space="preserve"> </w:t>
      </w:r>
      <w:r w:rsidR="00806851" w:rsidRPr="00806851">
        <w:rPr>
          <w:b/>
          <w:sz w:val="28"/>
          <w:szCs w:val="28"/>
        </w:rPr>
        <w:t xml:space="preserve">«Выполнение работ по установке оконных блоков в </w:t>
      </w:r>
      <w:r w:rsidR="007D76A7">
        <w:rPr>
          <w:b/>
          <w:sz w:val="28"/>
          <w:szCs w:val="28"/>
        </w:rPr>
        <w:t xml:space="preserve">помещениях </w:t>
      </w:r>
      <w:r w:rsidR="00B07976">
        <w:rPr>
          <w:b/>
          <w:sz w:val="28"/>
          <w:szCs w:val="28"/>
        </w:rPr>
        <w:t xml:space="preserve">№53, 152 </w:t>
      </w:r>
      <w:r w:rsidR="00806851" w:rsidRPr="00806851">
        <w:rPr>
          <w:b/>
          <w:sz w:val="28"/>
          <w:szCs w:val="28"/>
        </w:rPr>
        <w:t xml:space="preserve">СПб ГБУЗ «Больница им. П.П. Кащенко» </w:t>
      </w:r>
    </w:p>
    <w:p w:rsidR="000452CA" w:rsidRPr="00872CDA" w:rsidRDefault="00272400" w:rsidP="0046277A">
      <w:pPr>
        <w:pStyle w:val="Default"/>
        <w:ind w:firstLine="709"/>
        <w:jc w:val="both"/>
        <w:rPr>
          <w:rStyle w:val="a3"/>
          <w:b w:val="0"/>
          <w:bCs w:val="0"/>
          <w:sz w:val="28"/>
          <w:szCs w:val="28"/>
        </w:rPr>
      </w:pPr>
      <w:r w:rsidRPr="00272400">
        <w:rPr>
          <w:sz w:val="28"/>
          <w:szCs w:val="28"/>
        </w:rPr>
        <w:t>Сметная документация составлена на основании Приказа Министерства строительства и жилищно-коммунального хозяйства Российской Федерации от 30.01.2024 № 55/пр. "О внесении изменений в Методику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утвержденную приказом Министерства строительства и жилищно-коммунального хозяйства Российской Федерации от 4 августа 2020 г. № 421/</w:t>
      </w:r>
      <w:proofErr w:type="spellStart"/>
      <w:r w:rsidRPr="00272400">
        <w:rPr>
          <w:sz w:val="28"/>
          <w:szCs w:val="28"/>
        </w:rPr>
        <w:t>пр</w:t>
      </w:r>
      <w:proofErr w:type="spellEnd"/>
      <w:r w:rsidRPr="00272400">
        <w:rPr>
          <w:sz w:val="28"/>
          <w:szCs w:val="28"/>
        </w:rPr>
        <w:t>".Расчет сметной стоимости произведен ресурсно-индексным методом с использованием ФСНБ 2022.</w:t>
      </w:r>
      <w:r w:rsidR="00450A43" w:rsidRPr="00872CDA">
        <w:rPr>
          <w:sz w:val="28"/>
          <w:szCs w:val="28"/>
        </w:rPr>
        <w:t xml:space="preserve">Расчет сметной стоимости произведен </w:t>
      </w:r>
      <w:r w:rsidR="00580B27" w:rsidRPr="00872CDA">
        <w:rPr>
          <w:sz w:val="28"/>
          <w:szCs w:val="28"/>
        </w:rPr>
        <w:t>ресурсн</w:t>
      </w:r>
      <w:r w:rsidR="00450A43" w:rsidRPr="00872CDA">
        <w:rPr>
          <w:sz w:val="28"/>
          <w:szCs w:val="28"/>
        </w:rPr>
        <w:t xml:space="preserve">о-индексным методом с использованием </w:t>
      </w:r>
      <w:r w:rsidR="00580B27" w:rsidRPr="00872CDA">
        <w:rPr>
          <w:sz w:val="28"/>
          <w:szCs w:val="28"/>
        </w:rPr>
        <w:t>Ф</w:t>
      </w:r>
      <w:r w:rsidR="00450A43" w:rsidRPr="00872CDA">
        <w:rPr>
          <w:sz w:val="28"/>
          <w:szCs w:val="28"/>
        </w:rPr>
        <w:t xml:space="preserve">СНБ </w:t>
      </w:r>
      <w:r w:rsidR="00580B27" w:rsidRPr="00872CDA">
        <w:rPr>
          <w:sz w:val="28"/>
          <w:szCs w:val="28"/>
        </w:rPr>
        <w:t>2022</w:t>
      </w:r>
      <w:r w:rsidR="00136E3C">
        <w:rPr>
          <w:sz w:val="28"/>
          <w:szCs w:val="28"/>
        </w:rPr>
        <w:t xml:space="preserve"> (ред. 1-9</w:t>
      </w:r>
      <w:r w:rsidR="00A53FB0">
        <w:rPr>
          <w:sz w:val="28"/>
          <w:szCs w:val="28"/>
        </w:rPr>
        <w:t>)</w:t>
      </w:r>
      <w:r w:rsidR="00580B27" w:rsidRPr="00872CDA">
        <w:rPr>
          <w:sz w:val="28"/>
          <w:szCs w:val="28"/>
        </w:rPr>
        <w:t>.</w:t>
      </w:r>
    </w:p>
    <w:p w:rsidR="00F9368F" w:rsidRPr="00872CDA" w:rsidRDefault="00450A43" w:rsidP="00470FEC">
      <w:pPr>
        <w:pStyle w:val="Default"/>
        <w:tabs>
          <w:tab w:val="left" w:pos="851"/>
        </w:tabs>
        <w:ind w:firstLine="709"/>
        <w:jc w:val="both"/>
        <w:rPr>
          <w:sz w:val="28"/>
          <w:szCs w:val="28"/>
        </w:rPr>
      </w:pPr>
      <w:r w:rsidRPr="00872CDA">
        <w:rPr>
          <w:sz w:val="28"/>
          <w:szCs w:val="28"/>
        </w:rPr>
        <w:t>Стоимость ремонта определена на основании Ведомости объемов работ</w:t>
      </w:r>
      <w:r w:rsidR="00725CF2" w:rsidRPr="00872CDA">
        <w:rPr>
          <w:bCs/>
          <w:sz w:val="28"/>
          <w:szCs w:val="28"/>
        </w:rPr>
        <w:t xml:space="preserve"> </w:t>
      </w:r>
      <w:r w:rsidR="00470FEC" w:rsidRPr="00872CDA">
        <w:rPr>
          <w:bCs/>
          <w:sz w:val="28"/>
          <w:szCs w:val="28"/>
        </w:rPr>
        <w:t xml:space="preserve">                                 </w:t>
      </w:r>
      <w:r w:rsidR="00F9368F" w:rsidRPr="00872CDA">
        <w:rPr>
          <w:sz w:val="28"/>
          <w:szCs w:val="28"/>
        </w:rPr>
        <w:t>Накладные расходы в сметной документации приняты по видам строительно-монтажных</w:t>
      </w:r>
      <w:r w:rsidR="00F9368F" w:rsidRPr="00872CDA">
        <w:rPr>
          <w:b/>
          <w:bCs/>
          <w:sz w:val="28"/>
          <w:szCs w:val="28"/>
        </w:rPr>
        <w:t xml:space="preserve"> </w:t>
      </w:r>
      <w:r w:rsidR="00F9368F" w:rsidRPr="00872CDA">
        <w:rPr>
          <w:sz w:val="28"/>
          <w:szCs w:val="28"/>
        </w:rPr>
        <w:t>работ согласно приказа 812/пр. от 21.12.2020г. и 636/</w:t>
      </w:r>
      <w:proofErr w:type="spellStart"/>
      <w:r w:rsidR="00F9368F" w:rsidRPr="00872CDA">
        <w:rPr>
          <w:sz w:val="28"/>
          <w:szCs w:val="28"/>
        </w:rPr>
        <w:t>пр</w:t>
      </w:r>
      <w:proofErr w:type="spellEnd"/>
      <w:r w:rsidR="00F9368F" w:rsidRPr="00872CDA">
        <w:rPr>
          <w:sz w:val="28"/>
          <w:szCs w:val="28"/>
        </w:rPr>
        <w:t xml:space="preserve"> от 02.09.2021г. Минстроя России</w:t>
      </w:r>
      <w:r w:rsidR="00F9368F" w:rsidRPr="00872CDA">
        <w:rPr>
          <w:bCs/>
          <w:sz w:val="28"/>
          <w:szCs w:val="28"/>
        </w:rPr>
        <w:t xml:space="preserve">.                    </w:t>
      </w:r>
    </w:p>
    <w:p w:rsidR="00F9368F" w:rsidRPr="00872CDA" w:rsidRDefault="00F9368F" w:rsidP="00725CF2">
      <w:pPr>
        <w:pStyle w:val="Default"/>
        <w:ind w:firstLine="284"/>
        <w:jc w:val="both"/>
        <w:rPr>
          <w:bCs/>
          <w:sz w:val="28"/>
          <w:szCs w:val="28"/>
        </w:rPr>
      </w:pPr>
      <w:r w:rsidRPr="00872CDA">
        <w:rPr>
          <w:bCs/>
          <w:sz w:val="28"/>
          <w:szCs w:val="28"/>
        </w:rPr>
        <w:t xml:space="preserve">        Сметная прибыль принята по видам </w:t>
      </w:r>
      <w:r w:rsidRPr="00872CDA">
        <w:rPr>
          <w:sz w:val="28"/>
          <w:szCs w:val="28"/>
        </w:rPr>
        <w:t>строительно-монтажных работ согласно приказа 774/пр. от 11.12.2020г. и 317/</w:t>
      </w:r>
      <w:proofErr w:type="spellStart"/>
      <w:r w:rsidRPr="00872CDA">
        <w:rPr>
          <w:sz w:val="28"/>
          <w:szCs w:val="28"/>
        </w:rPr>
        <w:t>пр</w:t>
      </w:r>
      <w:proofErr w:type="spellEnd"/>
      <w:r w:rsidRPr="00872CDA">
        <w:rPr>
          <w:sz w:val="28"/>
          <w:szCs w:val="28"/>
        </w:rPr>
        <w:t xml:space="preserve"> от 22.04.2022г. Минстроя России.</w:t>
      </w:r>
    </w:p>
    <w:p w:rsidR="00450A43" w:rsidRDefault="00450A43" w:rsidP="0046277A">
      <w:pPr>
        <w:pStyle w:val="Default"/>
        <w:ind w:firstLine="709"/>
        <w:jc w:val="both"/>
        <w:rPr>
          <w:sz w:val="28"/>
          <w:szCs w:val="28"/>
        </w:rPr>
      </w:pPr>
      <w:r w:rsidRPr="00872CDA">
        <w:rPr>
          <w:sz w:val="28"/>
          <w:szCs w:val="28"/>
        </w:rPr>
        <w:t>Стоимость материалов и оборудования принята в соответствии с «</w:t>
      </w:r>
      <w:r w:rsidR="0059431C" w:rsidRPr="00872CDA">
        <w:rPr>
          <w:sz w:val="28"/>
          <w:szCs w:val="28"/>
        </w:rPr>
        <w:t>Федер</w:t>
      </w:r>
      <w:r w:rsidRPr="00872CDA">
        <w:rPr>
          <w:sz w:val="28"/>
          <w:szCs w:val="28"/>
        </w:rPr>
        <w:t>альный сборник сметных цен на материалы, изделия и конструкц</w:t>
      </w:r>
      <w:r w:rsidR="00580B27" w:rsidRPr="00872CDA">
        <w:rPr>
          <w:sz w:val="28"/>
          <w:szCs w:val="28"/>
        </w:rPr>
        <w:t>ии, применяемые в строительстве</w:t>
      </w:r>
      <w:r w:rsidRPr="00872CDA">
        <w:rPr>
          <w:sz w:val="28"/>
          <w:szCs w:val="28"/>
        </w:rPr>
        <w:t xml:space="preserve"> Са</w:t>
      </w:r>
      <w:r w:rsidR="00580B27" w:rsidRPr="00872CDA">
        <w:rPr>
          <w:sz w:val="28"/>
          <w:szCs w:val="28"/>
        </w:rPr>
        <w:t>нкт-Петербург</w:t>
      </w:r>
      <w:r w:rsidRPr="00872CDA">
        <w:rPr>
          <w:sz w:val="28"/>
          <w:szCs w:val="28"/>
        </w:rPr>
        <w:t xml:space="preserve"> (</w:t>
      </w:r>
      <w:r w:rsidR="00580B27" w:rsidRPr="00872CDA">
        <w:rPr>
          <w:sz w:val="28"/>
          <w:szCs w:val="28"/>
        </w:rPr>
        <w:t>ФСНБ 2022</w:t>
      </w:r>
      <w:r w:rsidR="0059431C" w:rsidRPr="00872CDA">
        <w:rPr>
          <w:sz w:val="28"/>
          <w:szCs w:val="28"/>
        </w:rPr>
        <w:t>)» в текущих ценах</w:t>
      </w:r>
      <w:r w:rsidR="00806851">
        <w:rPr>
          <w:sz w:val="28"/>
          <w:szCs w:val="28"/>
        </w:rPr>
        <w:t xml:space="preserve"> 1 кв.2024г.</w:t>
      </w:r>
      <w:r w:rsidR="008939C8" w:rsidRPr="00872CDA">
        <w:rPr>
          <w:sz w:val="28"/>
          <w:szCs w:val="28"/>
        </w:rPr>
        <w:t>,</w:t>
      </w:r>
      <w:r w:rsidR="0059431C" w:rsidRPr="00872CDA">
        <w:rPr>
          <w:sz w:val="28"/>
          <w:szCs w:val="28"/>
        </w:rPr>
        <w:t xml:space="preserve"> а так</w:t>
      </w:r>
      <w:r w:rsidR="00580B27" w:rsidRPr="00872CDA">
        <w:rPr>
          <w:sz w:val="28"/>
          <w:szCs w:val="28"/>
        </w:rPr>
        <w:t xml:space="preserve">же </w:t>
      </w:r>
      <w:r w:rsidR="0059431C" w:rsidRPr="00872CDA">
        <w:rPr>
          <w:sz w:val="28"/>
          <w:szCs w:val="28"/>
        </w:rPr>
        <w:t>в соответствии с классификатором строительных ресурсов ФГИС ЦС, с применением индексации по группам однородных ресурсов.</w:t>
      </w:r>
    </w:p>
    <w:p w:rsidR="00E43770" w:rsidRDefault="00E43770" w:rsidP="00E437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Коэффициент на стесненные условия труда применяется согласно приложению к Методике (табл. 3 п. 1.1).</w:t>
      </w:r>
    </w:p>
    <w:p w:rsidR="009B33AC" w:rsidRPr="00872CDA" w:rsidRDefault="009B33AC" w:rsidP="009B33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872CD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Коэффициенты 1,15 к затратам труда (оплате труда) рабочих и 1,25 нормам времени (стоимости) эксплуатации машин и механизмов, затратам труда (оплате труда) машинистов, к расценкам нового строительства (аналогичным технологическим процессам в новом строительстве) при определении стоимости ремонта или реконструкции объектов капитального строительства применены на основании п .58 Методики.</w:t>
      </w:r>
    </w:p>
    <w:p w:rsidR="00450A43" w:rsidRPr="00872CDA" w:rsidRDefault="00450A43" w:rsidP="0046277A">
      <w:pPr>
        <w:pStyle w:val="Default"/>
        <w:ind w:firstLine="709"/>
        <w:jc w:val="both"/>
        <w:rPr>
          <w:sz w:val="28"/>
          <w:szCs w:val="28"/>
        </w:rPr>
      </w:pPr>
      <w:r w:rsidRPr="00872CDA">
        <w:rPr>
          <w:sz w:val="28"/>
          <w:szCs w:val="28"/>
        </w:rPr>
        <w:t>Налог на добавленную стоимость -20% (ФЗ от 03.08.2018 г. №303-ФЗ).</w:t>
      </w:r>
    </w:p>
    <w:p w:rsidR="00A53FB0" w:rsidRPr="000C654B" w:rsidRDefault="00450A43" w:rsidP="000C654B">
      <w:pPr>
        <w:pStyle w:val="Default"/>
        <w:ind w:firstLine="709"/>
        <w:jc w:val="both"/>
        <w:rPr>
          <w:sz w:val="28"/>
          <w:szCs w:val="28"/>
        </w:rPr>
      </w:pPr>
      <w:r w:rsidRPr="00872CDA">
        <w:rPr>
          <w:sz w:val="28"/>
          <w:szCs w:val="28"/>
        </w:rPr>
        <w:t>Сметная стоимость работ в текущем уровне цен (</w:t>
      </w:r>
      <w:r w:rsidR="00806851">
        <w:rPr>
          <w:sz w:val="28"/>
          <w:szCs w:val="28"/>
        </w:rPr>
        <w:t>1</w:t>
      </w:r>
      <w:r w:rsidR="00FF30DF">
        <w:rPr>
          <w:sz w:val="28"/>
          <w:szCs w:val="28"/>
        </w:rPr>
        <w:t xml:space="preserve"> квартал</w:t>
      </w:r>
      <w:r w:rsidRPr="00872CDA">
        <w:rPr>
          <w:sz w:val="28"/>
          <w:szCs w:val="28"/>
        </w:rPr>
        <w:t xml:space="preserve"> 202</w:t>
      </w:r>
      <w:r w:rsidR="00136E3C">
        <w:rPr>
          <w:sz w:val="28"/>
          <w:szCs w:val="28"/>
        </w:rPr>
        <w:t>4</w:t>
      </w:r>
      <w:r w:rsidRPr="00872CDA">
        <w:rPr>
          <w:sz w:val="28"/>
          <w:szCs w:val="28"/>
        </w:rPr>
        <w:t>г.) составляет:</w:t>
      </w:r>
    </w:p>
    <w:p w:rsidR="00136E3C" w:rsidRPr="00A402E9" w:rsidRDefault="00EE30CB" w:rsidP="00C468FC">
      <w:pPr>
        <w:pStyle w:val="Default"/>
        <w:numPr>
          <w:ilvl w:val="0"/>
          <w:numId w:val="1"/>
        </w:numPr>
        <w:jc w:val="both"/>
        <w:rPr>
          <w:bCs/>
          <w:color w:val="auto"/>
          <w:sz w:val="28"/>
          <w:szCs w:val="28"/>
        </w:rPr>
      </w:pPr>
      <w:r w:rsidRPr="00A53FB0">
        <w:rPr>
          <w:bCs/>
          <w:color w:val="auto"/>
          <w:sz w:val="28"/>
          <w:szCs w:val="28"/>
        </w:rPr>
        <w:t>Общая стоимость</w:t>
      </w:r>
      <w:r w:rsidR="003C7894" w:rsidRPr="00A53FB0">
        <w:rPr>
          <w:bCs/>
          <w:color w:val="auto"/>
          <w:sz w:val="28"/>
          <w:szCs w:val="28"/>
        </w:rPr>
        <w:t xml:space="preserve"> </w:t>
      </w:r>
      <w:r w:rsidR="00E20391" w:rsidRPr="00A53FB0">
        <w:rPr>
          <w:bCs/>
          <w:color w:val="auto"/>
          <w:sz w:val="28"/>
          <w:szCs w:val="28"/>
        </w:rPr>
        <w:t>–</w:t>
      </w:r>
      <w:r w:rsidR="00BD68A3" w:rsidRPr="00A53FB0">
        <w:rPr>
          <w:bCs/>
          <w:color w:val="auto"/>
          <w:sz w:val="28"/>
          <w:szCs w:val="28"/>
        </w:rPr>
        <w:t xml:space="preserve"> </w:t>
      </w:r>
      <w:r w:rsidR="004A126D">
        <w:rPr>
          <w:bCs/>
          <w:color w:val="auto"/>
          <w:sz w:val="28"/>
          <w:szCs w:val="28"/>
        </w:rPr>
        <w:t>88 456,34</w:t>
      </w:r>
      <w:r w:rsidR="000452CA" w:rsidRPr="00A53FB0">
        <w:rPr>
          <w:sz w:val="28"/>
          <w:szCs w:val="28"/>
        </w:rPr>
        <w:t>руб.</w:t>
      </w:r>
      <w:r w:rsidR="00EB1114">
        <w:rPr>
          <w:sz w:val="28"/>
          <w:szCs w:val="28"/>
        </w:rPr>
        <w:t xml:space="preserve"> (в </w:t>
      </w:r>
      <w:proofErr w:type="spellStart"/>
      <w:r w:rsidR="00EB1114">
        <w:rPr>
          <w:sz w:val="28"/>
          <w:szCs w:val="28"/>
        </w:rPr>
        <w:t>т.ч</w:t>
      </w:r>
      <w:proofErr w:type="spellEnd"/>
      <w:r w:rsidR="00EB1114">
        <w:rPr>
          <w:sz w:val="28"/>
          <w:szCs w:val="28"/>
        </w:rPr>
        <w:t>. НДС 20%</w:t>
      </w:r>
      <w:r w:rsidR="00653750">
        <w:rPr>
          <w:sz w:val="28"/>
          <w:szCs w:val="28"/>
        </w:rPr>
        <w:t>)</w:t>
      </w:r>
    </w:p>
    <w:p w:rsidR="00A402E9" w:rsidRDefault="00A402E9" w:rsidP="00A402E9">
      <w:pPr>
        <w:pStyle w:val="Default"/>
        <w:jc w:val="both"/>
        <w:rPr>
          <w:bCs/>
          <w:color w:val="auto"/>
          <w:sz w:val="28"/>
          <w:szCs w:val="28"/>
        </w:rPr>
      </w:pPr>
    </w:p>
    <w:p w:rsidR="00A402E9" w:rsidRDefault="00A402E9" w:rsidP="00A402E9">
      <w:pPr>
        <w:pStyle w:val="Default"/>
        <w:jc w:val="both"/>
        <w:rPr>
          <w:bCs/>
          <w:color w:val="auto"/>
          <w:sz w:val="28"/>
          <w:szCs w:val="28"/>
        </w:rPr>
      </w:pPr>
    </w:p>
    <w:p w:rsidR="005759DC" w:rsidRPr="00872CDA" w:rsidRDefault="005759DC" w:rsidP="000C654B">
      <w:pPr>
        <w:pStyle w:val="Default"/>
        <w:jc w:val="both"/>
        <w:rPr>
          <w:bCs/>
          <w:color w:val="auto"/>
          <w:sz w:val="28"/>
          <w:szCs w:val="28"/>
        </w:rPr>
      </w:pPr>
      <w:r w:rsidRPr="00872CDA">
        <w:rPr>
          <w:bCs/>
          <w:color w:val="auto"/>
          <w:sz w:val="28"/>
          <w:szCs w:val="28"/>
        </w:rPr>
        <w:t>Составил</w:t>
      </w:r>
      <w:r w:rsidR="003C7894" w:rsidRPr="00872CDA">
        <w:rPr>
          <w:bCs/>
          <w:color w:val="auto"/>
          <w:sz w:val="28"/>
          <w:szCs w:val="28"/>
        </w:rPr>
        <w:t>а</w:t>
      </w:r>
      <w:r w:rsidRPr="00872CDA">
        <w:rPr>
          <w:bCs/>
          <w:color w:val="auto"/>
          <w:sz w:val="28"/>
          <w:szCs w:val="28"/>
        </w:rPr>
        <w:t>:</w:t>
      </w:r>
      <w:r w:rsidR="00EE3041" w:rsidRPr="00872CDA">
        <w:rPr>
          <w:bCs/>
          <w:color w:val="auto"/>
          <w:sz w:val="28"/>
          <w:szCs w:val="28"/>
        </w:rPr>
        <w:t xml:space="preserve"> ____________ </w:t>
      </w:r>
      <w:r w:rsidR="004852E2">
        <w:rPr>
          <w:bCs/>
          <w:color w:val="auto"/>
          <w:sz w:val="28"/>
          <w:szCs w:val="28"/>
        </w:rPr>
        <w:t>Панова З.А.</w:t>
      </w:r>
      <w:r w:rsidRPr="00872CDA">
        <w:rPr>
          <w:bCs/>
          <w:color w:val="auto"/>
          <w:sz w:val="28"/>
          <w:szCs w:val="28"/>
        </w:rPr>
        <w:t xml:space="preserve"> </w:t>
      </w:r>
      <w:bookmarkStart w:id="0" w:name="_GoBack"/>
      <w:bookmarkEnd w:id="0"/>
    </w:p>
    <w:sectPr w:rsidR="005759DC" w:rsidRPr="00872CDA" w:rsidSect="00493F6A">
      <w:pgSz w:w="11906" w:h="16838"/>
      <w:pgMar w:top="567" w:right="707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219"/>
    <w:multiLevelType w:val="hybridMultilevel"/>
    <w:tmpl w:val="B8145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D54B8"/>
    <w:multiLevelType w:val="hybridMultilevel"/>
    <w:tmpl w:val="BD560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7C8"/>
    <w:rsid w:val="00016193"/>
    <w:rsid w:val="000367C8"/>
    <w:rsid w:val="000452CA"/>
    <w:rsid w:val="00066E08"/>
    <w:rsid w:val="00096858"/>
    <w:rsid w:val="0009691A"/>
    <w:rsid w:val="000C654B"/>
    <w:rsid w:val="000D545B"/>
    <w:rsid w:val="000D6C15"/>
    <w:rsid w:val="000E0C1D"/>
    <w:rsid w:val="000E37ED"/>
    <w:rsid w:val="000F5C6E"/>
    <w:rsid w:val="000F75EE"/>
    <w:rsid w:val="001153AB"/>
    <w:rsid w:val="00136E3C"/>
    <w:rsid w:val="00152241"/>
    <w:rsid w:val="00153BB0"/>
    <w:rsid w:val="001548D8"/>
    <w:rsid w:val="00167082"/>
    <w:rsid w:val="00175D4E"/>
    <w:rsid w:val="00182B74"/>
    <w:rsid w:val="002241AE"/>
    <w:rsid w:val="0024544B"/>
    <w:rsid w:val="00254F65"/>
    <w:rsid w:val="002660A3"/>
    <w:rsid w:val="00271AF8"/>
    <w:rsid w:val="00272400"/>
    <w:rsid w:val="00272B44"/>
    <w:rsid w:val="002D643C"/>
    <w:rsid w:val="0030602F"/>
    <w:rsid w:val="00307D7D"/>
    <w:rsid w:val="00317D7E"/>
    <w:rsid w:val="00383658"/>
    <w:rsid w:val="00384759"/>
    <w:rsid w:val="003A37E5"/>
    <w:rsid w:val="003C7894"/>
    <w:rsid w:val="003D7235"/>
    <w:rsid w:val="003F4ED0"/>
    <w:rsid w:val="004070B4"/>
    <w:rsid w:val="0041021C"/>
    <w:rsid w:val="00413E90"/>
    <w:rsid w:val="00446D9D"/>
    <w:rsid w:val="00450A43"/>
    <w:rsid w:val="0046277A"/>
    <w:rsid w:val="00470FEC"/>
    <w:rsid w:val="00472B7C"/>
    <w:rsid w:val="00474FF2"/>
    <w:rsid w:val="004852E2"/>
    <w:rsid w:val="00493F6A"/>
    <w:rsid w:val="004A126D"/>
    <w:rsid w:val="004D5FBE"/>
    <w:rsid w:val="004E7069"/>
    <w:rsid w:val="0050364D"/>
    <w:rsid w:val="00514D40"/>
    <w:rsid w:val="005222AD"/>
    <w:rsid w:val="00537992"/>
    <w:rsid w:val="00563754"/>
    <w:rsid w:val="005759DC"/>
    <w:rsid w:val="00580B27"/>
    <w:rsid w:val="0059431C"/>
    <w:rsid w:val="005B3D3A"/>
    <w:rsid w:val="005C49EC"/>
    <w:rsid w:val="005C7614"/>
    <w:rsid w:val="00614417"/>
    <w:rsid w:val="006272E7"/>
    <w:rsid w:val="006339B6"/>
    <w:rsid w:val="00643C18"/>
    <w:rsid w:val="00653750"/>
    <w:rsid w:val="006544BB"/>
    <w:rsid w:val="00657983"/>
    <w:rsid w:val="006820B8"/>
    <w:rsid w:val="0068533F"/>
    <w:rsid w:val="006A5AD0"/>
    <w:rsid w:val="006A6C21"/>
    <w:rsid w:val="006B1A7F"/>
    <w:rsid w:val="006F1C89"/>
    <w:rsid w:val="006F209F"/>
    <w:rsid w:val="007020E7"/>
    <w:rsid w:val="00706129"/>
    <w:rsid w:val="00725CF2"/>
    <w:rsid w:val="00760B3B"/>
    <w:rsid w:val="007944E5"/>
    <w:rsid w:val="007A4B8D"/>
    <w:rsid w:val="007B1736"/>
    <w:rsid w:val="007D76A7"/>
    <w:rsid w:val="00806851"/>
    <w:rsid w:val="008105C7"/>
    <w:rsid w:val="00844DB5"/>
    <w:rsid w:val="00850364"/>
    <w:rsid w:val="00872CDA"/>
    <w:rsid w:val="00877680"/>
    <w:rsid w:val="008939C8"/>
    <w:rsid w:val="00894509"/>
    <w:rsid w:val="008B24F7"/>
    <w:rsid w:val="008E76E1"/>
    <w:rsid w:val="008F5E98"/>
    <w:rsid w:val="00923881"/>
    <w:rsid w:val="009349A8"/>
    <w:rsid w:val="00961745"/>
    <w:rsid w:val="00970798"/>
    <w:rsid w:val="009736A2"/>
    <w:rsid w:val="00991FC2"/>
    <w:rsid w:val="00995C3F"/>
    <w:rsid w:val="009B33AC"/>
    <w:rsid w:val="009B4A39"/>
    <w:rsid w:val="009D3FC7"/>
    <w:rsid w:val="00A15FB7"/>
    <w:rsid w:val="00A402E9"/>
    <w:rsid w:val="00A51ECC"/>
    <w:rsid w:val="00A51FAE"/>
    <w:rsid w:val="00A53FB0"/>
    <w:rsid w:val="00A97055"/>
    <w:rsid w:val="00AA05B4"/>
    <w:rsid w:val="00AA4FB2"/>
    <w:rsid w:val="00AA756D"/>
    <w:rsid w:val="00AC21A2"/>
    <w:rsid w:val="00AC557C"/>
    <w:rsid w:val="00AD4746"/>
    <w:rsid w:val="00B07976"/>
    <w:rsid w:val="00B23F5E"/>
    <w:rsid w:val="00B24A3D"/>
    <w:rsid w:val="00B36AF8"/>
    <w:rsid w:val="00B71832"/>
    <w:rsid w:val="00B826BC"/>
    <w:rsid w:val="00BB7722"/>
    <w:rsid w:val="00BB79AA"/>
    <w:rsid w:val="00BC32DF"/>
    <w:rsid w:val="00BD3E71"/>
    <w:rsid w:val="00BD68A3"/>
    <w:rsid w:val="00BD6AE6"/>
    <w:rsid w:val="00BD7EFF"/>
    <w:rsid w:val="00BF6695"/>
    <w:rsid w:val="00C00CEA"/>
    <w:rsid w:val="00C01107"/>
    <w:rsid w:val="00C01377"/>
    <w:rsid w:val="00C13763"/>
    <w:rsid w:val="00C270E1"/>
    <w:rsid w:val="00C44BFD"/>
    <w:rsid w:val="00C468FC"/>
    <w:rsid w:val="00C67ADE"/>
    <w:rsid w:val="00C86DA0"/>
    <w:rsid w:val="00CB450A"/>
    <w:rsid w:val="00CC7D59"/>
    <w:rsid w:val="00CD0EA7"/>
    <w:rsid w:val="00CE41DD"/>
    <w:rsid w:val="00CF6931"/>
    <w:rsid w:val="00D42711"/>
    <w:rsid w:val="00D632A2"/>
    <w:rsid w:val="00D66F90"/>
    <w:rsid w:val="00D7391C"/>
    <w:rsid w:val="00D91EEC"/>
    <w:rsid w:val="00DA498A"/>
    <w:rsid w:val="00DA654B"/>
    <w:rsid w:val="00DC2482"/>
    <w:rsid w:val="00DD4769"/>
    <w:rsid w:val="00E20391"/>
    <w:rsid w:val="00E43770"/>
    <w:rsid w:val="00E53884"/>
    <w:rsid w:val="00E63560"/>
    <w:rsid w:val="00EA2CAE"/>
    <w:rsid w:val="00EB1114"/>
    <w:rsid w:val="00EC7D14"/>
    <w:rsid w:val="00EE3041"/>
    <w:rsid w:val="00EE30CB"/>
    <w:rsid w:val="00F021FF"/>
    <w:rsid w:val="00F121C3"/>
    <w:rsid w:val="00F3717A"/>
    <w:rsid w:val="00F4431A"/>
    <w:rsid w:val="00F61A4F"/>
    <w:rsid w:val="00F87C2C"/>
    <w:rsid w:val="00F913E8"/>
    <w:rsid w:val="00F91F5D"/>
    <w:rsid w:val="00F9368F"/>
    <w:rsid w:val="00FC4DBC"/>
    <w:rsid w:val="00FC7A39"/>
    <w:rsid w:val="00FD3F8E"/>
    <w:rsid w:val="00FF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54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36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41021C"/>
    <w:rPr>
      <w:b/>
      <w:bCs/>
    </w:rPr>
  </w:style>
  <w:style w:type="paragraph" w:styleId="a4">
    <w:name w:val="Normal (Web)"/>
    <w:basedOn w:val="a"/>
    <w:uiPriority w:val="99"/>
    <w:unhideWhenUsed/>
    <w:rsid w:val="007A4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grame">
    <w:name w:val="grame"/>
    <w:basedOn w:val="a0"/>
    <w:rsid w:val="000D545B"/>
  </w:style>
  <w:style w:type="paragraph" w:styleId="a5">
    <w:name w:val="Balloon Text"/>
    <w:basedOn w:val="a"/>
    <w:link w:val="a6"/>
    <w:uiPriority w:val="99"/>
    <w:semiHidden/>
    <w:unhideWhenUsed/>
    <w:rsid w:val="005C4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49EC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450A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54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36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41021C"/>
    <w:rPr>
      <w:b/>
      <w:bCs/>
    </w:rPr>
  </w:style>
  <w:style w:type="paragraph" w:styleId="a4">
    <w:name w:val="Normal (Web)"/>
    <w:basedOn w:val="a"/>
    <w:uiPriority w:val="99"/>
    <w:unhideWhenUsed/>
    <w:rsid w:val="007A4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grame">
    <w:name w:val="grame"/>
    <w:basedOn w:val="a0"/>
    <w:rsid w:val="000D545B"/>
  </w:style>
  <w:style w:type="paragraph" w:styleId="a5">
    <w:name w:val="Balloon Text"/>
    <w:basedOn w:val="a"/>
    <w:link w:val="a6"/>
    <w:uiPriority w:val="99"/>
    <w:semiHidden/>
    <w:unhideWhenUsed/>
    <w:rsid w:val="005C4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49EC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450A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5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Рябова Галина Николаевна</dc:creator>
  <cp:keywords/>
  <dc:description/>
  <cp:lastModifiedBy>Исупова Наталья Александровна</cp:lastModifiedBy>
  <cp:revision>24</cp:revision>
  <cp:lastPrinted>2024-02-07T08:20:00Z</cp:lastPrinted>
  <dcterms:created xsi:type="dcterms:W3CDTF">2024-02-07T06:28:00Z</dcterms:created>
  <dcterms:modified xsi:type="dcterms:W3CDTF">2024-07-29T08:38:00Z</dcterms:modified>
</cp:coreProperties>
</file>